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FB4443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Pr="006C7734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</w:t>
      </w:r>
      <w:r w:rsidR="00FB4443">
        <w:rPr>
          <w:rFonts w:ascii="Times New Roman" w:hAnsi="Times New Roman" w:cs="Times New Roman"/>
          <w:b/>
          <w:sz w:val="28"/>
          <w:szCs w:val="28"/>
        </w:rPr>
        <w:t xml:space="preserve"> по Забайкальскому краю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FB4443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Забайкальскому краю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Забайкальскому краю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Территориальный орган)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AA4CD5">
        <w:rPr>
          <w:rFonts w:ascii="Times New Roman" w:hAnsi="Times New Roman" w:cs="Times New Roman"/>
          <w:sz w:val="28"/>
          <w:szCs w:val="28"/>
        </w:rPr>
        <w:t>27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AA4CD5">
        <w:rPr>
          <w:rFonts w:ascii="Times New Roman" w:hAnsi="Times New Roman" w:cs="Times New Roman"/>
          <w:sz w:val="28"/>
          <w:szCs w:val="28"/>
        </w:rPr>
        <w:t>июл</w:t>
      </w:r>
      <w:r w:rsidR="00CD3986">
        <w:rPr>
          <w:rFonts w:ascii="Times New Roman" w:hAnsi="Times New Roman" w:cs="Times New Roman"/>
          <w:sz w:val="28"/>
          <w:szCs w:val="28"/>
        </w:rPr>
        <w:t xml:space="preserve">я 2017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D3986" w:rsidRPr="00CD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(Актовый зал ГУЗ «ККБ»)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AA4CD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D5">
        <w:rPr>
          <w:rFonts w:ascii="Times New Roman" w:hAnsi="Times New Roman" w:cs="Times New Roman"/>
          <w:sz w:val="28"/>
          <w:szCs w:val="28"/>
        </w:rPr>
        <w:t>38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AA4CD5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446842">
        <w:rPr>
          <w:rFonts w:ascii="Times New Roman" w:hAnsi="Times New Roman" w:cs="Times New Roman"/>
          <w:sz w:val="28"/>
          <w:szCs w:val="28"/>
        </w:rPr>
        <w:t>ов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446842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A4C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4CD5">
        <w:rPr>
          <w:rFonts w:ascii="Times New Roman" w:hAnsi="Times New Roman" w:cs="Times New Roman"/>
          <w:sz w:val="28"/>
          <w:szCs w:val="28"/>
        </w:rPr>
        <w:t xml:space="preserve"> (средний балл 4,31</w:t>
      </w:r>
      <w:r w:rsidR="00FB4443">
        <w:rPr>
          <w:rFonts w:ascii="Times New Roman" w:hAnsi="Times New Roman" w:cs="Times New Roman"/>
          <w:sz w:val="28"/>
          <w:szCs w:val="28"/>
        </w:rPr>
        <w:t>)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A4C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</w:t>
      </w:r>
      <w:r w:rsidR="00FB4443">
        <w:rPr>
          <w:rFonts w:ascii="Times New Roman" w:hAnsi="Times New Roman" w:cs="Times New Roman"/>
          <w:sz w:val="28"/>
          <w:szCs w:val="28"/>
        </w:rPr>
        <w:t xml:space="preserve"> (средний балл 4,</w:t>
      </w:r>
      <w:r w:rsidR="00AA4CD5">
        <w:rPr>
          <w:rFonts w:ascii="Times New Roman" w:hAnsi="Times New Roman" w:cs="Times New Roman"/>
          <w:sz w:val="28"/>
          <w:szCs w:val="28"/>
        </w:rPr>
        <w:t>37</w:t>
      </w:r>
      <w:r w:rsidR="00FB4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A4CD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="00AA4CD5">
        <w:rPr>
          <w:rFonts w:ascii="Times New Roman" w:hAnsi="Times New Roman" w:cs="Times New Roman"/>
          <w:sz w:val="28"/>
          <w:szCs w:val="28"/>
        </w:rPr>
        <w:t xml:space="preserve"> (средний балл 4,17</w:t>
      </w:r>
      <w:r w:rsidR="00FB4443">
        <w:rPr>
          <w:rFonts w:ascii="Times New Roman" w:hAnsi="Times New Roman" w:cs="Times New Roman"/>
          <w:sz w:val="28"/>
          <w:szCs w:val="28"/>
        </w:rPr>
        <w:t>)</w:t>
      </w:r>
      <w:r w:rsidR="006C7734">
        <w:rPr>
          <w:rFonts w:ascii="Times New Roman" w:hAnsi="Times New Roman" w:cs="Times New Roman"/>
          <w:sz w:val="28"/>
          <w:szCs w:val="28"/>
        </w:rPr>
        <w:t>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D5">
        <w:rPr>
          <w:rFonts w:ascii="Times New Roman" w:hAnsi="Times New Roman" w:cs="Times New Roman"/>
          <w:sz w:val="28"/>
          <w:szCs w:val="28"/>
        </w:rPr>
        <w:t>30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FB4443">
        <w:rPr>
          <w:rFonts w:ascii="Times New Roman" w:hAnsi="Times New Roman" w:cs="Times New Roman"/>
          <w:sz w:val="28"/>
          <w:szCs w:val="28"/>
        </w:rPr>
        <w:t>.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AA4CD5">
        <w:rPr>
          <w:rFonts w:ascii="Times New Roman" w:hAnsi="Times New Roman" w:cs="Times New Roman"/>
          <w:sz w:val="28"/>
          <w:szCs w:val="28"/>
        </w:rPr>
        <w:t>4,30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82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Pr="00451B3A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FB4443" w:rsidRPr="00451B3A">
        <w:rPr>
          <w:rFonts w:ascii="Times New Roman" w:hAnsi="Times New Roman" w:cs="Times New Roman"/>
          <w:sz w:val="28"/>
          <w:szCs w:val="28"/>
        </w:rPr>
        <w:t xml:space="preserve"> внесли </w:t>
      </w:r>
      <w:r w:rsidR="00AA4CD5">
        <w:rPr>
          <w:rFonts w:ascii="Times New Roman" w:hAnsi="Times New Roman" w:cs="Times New Roman"/>
          <w:sz w:val="28"/>
          <w:szCs w:val="28"/>
        </w:rPr>
        <w:t>5</w:t>
      </w:r>
      <w:r w:rsidRPr="00451B3A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C7734" w:rsidRPr="00451B3A">
        <w:rPr>
          <w:rFonts w:ascii="Times New Roman" w:hAnsi="Times New Roman" w:cs="Times New Roman"/>
          <w:sz w:val="28"/>
          <w:szCs w:val="28"/>
        </w:rPr>
        <w:t>ов</w:t>
      </w:r>
      <w:r w:rsidRPr="00451B3A">
        <w:rPr>
          <w:rFonts w:ascii="Times New Roman" w:hAnsi="Times New Roman" w:cs="Times New Roman"/>
          <w:sz w:val="28"/>
          <w:szCs w:val="28"/>
        </w:rPr>
        <w:t>, в их числе</w:t>
      </w:r>
      <w:r w:rsidR="006C7734" w:rsidRPr="00451B3A">
        <w:rPr>
          <w:rFonts w:ascii="Times New Roman" w:hAnsi="Times New Roman" w:cs="Times New Roman"/>
          <w:sz w:val="28"/>
          <w:szCs w:val="28"/>
        </w:rPr>
        <w:t xml:space="preserve"> о</w:t>
      </w:r>
      <w:r w:rsidRPr="00451B3A">
        <w:rPr>
          <w:rFonts w:ascii="Times New Roman" w:hAnsi="Times New Roman" w:cs="Times New Roman"/>
          <w:sz w:val="28"/>
          <w:szCs w:val="28"/>
        </w:rPr>
        <w:t>:</w:t>
      </w:r>
    </w:p>
    <w:p w:rsidR="00604825" w:rsidRPr="00451B3A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B3A">
        <w:rPr>
          <w:rFonts w:ascii="Times New Roman" w:hAnsi="Times New Roman" w:cs="Times New Roman"/>
          <w:sz w:val="28"/>
          <w:szCs w:val="28"/>
        </w:rPr>
        <w:t>пересмотре</w:t>
      </w:r>
      <w:proofErr w:type="gramEnd"/>
      <w:r w:rsidRPr="00451B3A"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 в части обоснованности стандартов оснащения медицинских организаций и их подразделений – </w:t>
      </w:r>
      <w:r w:rsidR="00AA4CD5">
        <w:rPr>
          <w:rFonts w:ascii="Times New Roman" w:hAnsi="Times New Roman" w:cs="Times New Roman"/>
          <w:sz w:val="28"/>
          <w:szCs w:val="28"/>
        </w:rPr>
        <w:t>3</w:t>
      </w:r>
      <w:r w:rsidRPr="00451B3A">
        <w:rPr>
          <w:rFonts w:ascii="Times New Roman" w:hAnsi="Times New Roman" w:cs="Times New Roman"/>
          <w:sz w:val="28"/>
          <w:szCs w:val="28"/>
        </w:rPr>
        <w:t>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A">
        <w:rPr>
          <w:rFonts w:ascii="Times New Roman" w:hAnsi="Times New Roman" w:cs="Times New Roman"/>
          <w:sz w:val="28"/>
          <w:szCs w:val="28"/>
        </w:rPr>
        <w:t xml:space="preserve">изменение критериев оценки </w:t>
      </w:r>
      <w:r w:rsidR="00FB4443" w:rsidRPr="00451B3A">
        <w:rPr>
          <w:rFonts w:ascii="Times New Roman" w:hAnsi="Times New Roman" w:cs="Times New Roman"/>
          <w:sz w:val="28"/>
          <w:szCs w:val="28"/>
        </w:rPr>
        <w:t xml:space="preserve">качества медицинской помощи </w:t>
      </w:r>
      <w:r w:rsidR="00451B3A">
        <w:rPr>
          <w:rFonts w:ascii="Times New Roman" w:hAnsi="Times New Roman" w:cs="Times New Roman"/>
          <w:sz w:val="28"/>
          <w:szCs w:val="28"/>
        </w:rPr>
        <w:t xml:space="preserve">– </w:t>
      </w:r>
      <w:r w:rsidR="00AA4CD5">
        <w:rPr>
          <w:rFonts w:ascii="Times New Roman" w:hAnsi="Times New Roman" w:cs="Times New Roman"/>
          <w:sz w:val="28"/>
          <w:szCs w:val="28"/>
        </w:rPr>
        <w:t>2</w:t>
      </w:r>
      <w:r w:rsidR="00451B3A">
        <w:rPr>
          <w:rFonts w:ascii="Times New Roman" w:hAnsi="Times New Roman" w:cs="Times New Roman"/>
          <w:sz w:val="28"/>
          <w:szCs w:val="28"/>
        </w:rPr>
        <w:t>;</w:t>
      </w:r>
    </w:p>
    <w:p w:rsidR="007147B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7147B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10808">
        <w:rPr>
          <w:rFonts w:ascii="Times New Roman" w:hAnsi="Times New Roman" w:cs="Times New Roman"/>
          <w:sz w:val="28"/>
          <w:szCs w:val="28"/>
        </w:rPr>
        <w:t>за</w:t>
      </w:r>
      <w:r w:rsidRPr="007147B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>
        <w:rPr>
          <w:rFonts w:ascii="Times New Roman" w:hAnsi="Times New Roman" w:cs="Times New Roman"/>
          <w:sz w:val="28"/>
          <w:szCs w:val="28"/>
        </w:rPr>
        <w:t>ь</w:t>
      </w:r>
      <w:r w:rsidRPr="007147B2">
        <w:rPr>
          <w:rFonts w:ascii="Times New Roman" w:hAnsi="Times New Roman" w:cs="Times New Roman"/>
          <w:sz w:val="28"/>
          <w:szCs w:val="28"/>
        </w:rPr>
        <w:t xml:space="preserve"> введения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B2">
        <w:rPr>
          <w:rFonts w:ascii="Times New Roman" w:hAnsi="Times New Roman" w:cs="Times New Roman"/>
          <w:sz w:val="28"/>
          <w:szCs w:val="28"/>
        </w:rPr>
        <w:t>практику проведения подобных мероприятий</w:t>
      </w:r>
      <w:r w:rsidR="00710808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AA4CD5">
        <w:rPr>
          <w:rFonts w:ascii="Times New Roman" w:hAnsi="Times New Roman" w:cs="Times New Roman"/>
          <w:sz w:val="28"/>
          <w:szCs w:val="28"/>
        </w:rPr>
        <w:t>37</w:t>
      </w:r>
      <w:r w:rsidR="0071080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AA4CD5">
        <w:rPr>
          <w:rFonts w:ascii="Times New Roman" w:hAnsi="Times New Roman" w:cs="Times New Roman"/>
          <w:sz w:val="28"/>
          <w:szCs w:val="28"/>
        </w:rPr>
        <w:t>ов</w:t>
      </w:r>
      <w:r w:rsidR="00710808">
        <w:rPr>
          <w:rFonts w:ascii="Times New Roman" w:hAnsi="Times New Roman" w:cs="Times New Roman"/>
          <w:sz w:val="28"/>
          <w:szCs w:val="28"/>
        </w:rPr>
        <w:t>.</w:t>
      </w:r>
    </w:p>
    <w:p w:rsidR="00C55C72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7B2">
        <w:rPr>
          <w:rFonts w:ascii="Times New Roman" w:hAnsi="Times New Roman" w:cs="Times New Roman"/>
          <w:sz w:val="28"/>
          <w:szCs w:val="28"/>
        </w:rPr>
        <w:t xml:space="preserve">редложения по улучшению работы </w:t>
      </w:r>
      <w:r w:rsidR="00FE6B1E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1A653A">
        <w:rPr>
          <w:rFonts w:ascii="Times New Roman" w:hAnsi="Times New Roman" w:cs="Times New Roman"/>
          <w:sz w:val="28"/>
          <w:szCs w:val="28"/>
        </w:rPr>
        <w:t>8</w:t>
      </w:r>
      <w:r w:rsidR="00710808">
        <w:rPr>
          <w:rFonts w:ascii="Times New Roman" w:hAnsi="Times New Roman" w:cs="Times New Roman"/>
          <w:sz w:val="28"/>
          <w:szCs w:val="28"/>
        </w:rPr>
        <w:t xml:space="preserve"> респондента, среди них:</w:t>
      </w:r>
    </w:p>
    <w:p w:rsidR="00FE6B1E" w:rsidRDefault="00FE6B1E" w:rsidP="0039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0808">
        <w:rPr>
          <w:rFonts w:ascii="Times New Roman" w:hAnsi="Times New Roman" w:cs="Times New Roman"/>
          <w:sz w:val="28"/>
          <w:szCs w:val="28"/>
        </w:rPr>
        <w:t>азделение публичного обсуждения по тематической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4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808" w:rsidRPr="00710808" w:rsidRDefault="00AA4CD5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выявленных нарушений на конкретных примерах </w:t>
      </w:r>
      <w:r w:rsidR="00396ABF">
        <w:rPr>
          <w:rFonts w:ascii="Times New Roman" w:hAnsi="Times New Roman" w:cs="Times New Roman"/>
          <w:sz w:val="28"/>
          <w:szCs w:val="28"/>
        </w:rPr>
        <w:t xml:space="preserve">– </w:t>
      </w:r>
      <w:r w:rsidR="001A653A">
        <w:rPr>
          <w:rFonts w:ascii="Times New Roman" w:hAnsi="Times New Roman" w:cs="Times New Roman"/>
          <w:sz w:val="28"/>
          <w:szCs w:val="28"/>
        </w:rPr>
        <w:t>4</w:t>
      </w:r>
      <w:r w:rsidR="00396ABF">
        <w:rPr>
          <w:rFonts w:ascii="Times New Roman" w:hAnsi="Times New Roman" w:cs="Times New Roman"/>
          <w:sz w:val="28"/>
          <w:szCs w:val="28"/>
        </w:rPr>
        <w:t>;</w:t>
      </w:r>
    </w:p>
    <w:p w:rsidR="006C7734" w:rsidRDefault="006E6C5B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результатов правоприменительной практики отдельно для субъектов предпринимательской деятельности – 1.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501097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AA4CD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D5">
        <w:rPr>
          <w:rFonts w:ascii="Times New Roman" w:hAnsi="Times New Roman" w:cs="Times New Roman"/>
          <w:sz w:val="28"/>
          <w:szCs w:val="28"/>
        </w:rPr>
        <w:t>июл</w:t>
      </w:r>
      <w:r w:rsidR="006E6C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501097" w:rsidRPr="00CD39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1097" w:rsidRPr="00CD3986">
        <w:rPr>
          <w:rFonts w:ascii="Times New Roman" w:hAnsi="Times New Roman" w:cs="Times New Roman"/>
          <w:sz w:val="28"/>
          <w:szCs w:val="28"/>
        </w:rPr>
        <w:t>.</w:t>
      </w:r>
      <w:r w:rsidR="005010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01097">
        <w:rPr>
          <w:rFonts w:ascii="Times New Roman" w:hAnsi="Times New Roman" w:cs="Times New Roman"/>
          <w:sz w:val="28"/>
          <w:szCs w:val="28"/>
        </w:rPr>
        <w:t>ита</w:t>
      </w:r>
      <w:r w:rsidR="00501097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50109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01097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="00501097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 w:rsidR="00501097">
        <w:rPr>
          <w:rFonts w:ascii="Times New Roman" w:hAnsi="Times New Roman" w:cs="Times New Roman"/>
          <w:sz w:val="28"/>
          <w:szCs w:val="28"/>
        </w:rPr>
        <w:t>7</w:t>
      </w:r>
      <w:r w:rsidR="00501097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501097">
        <w:rPr>
          <w:rFonts w:ascii="Times New Roman" w:hAnsi="Times New Roman" w:cs="Times New Roman"/>
          <w:sz w:val="28"/>
          <w:szCs w:val="28"/>
        </w:rPr>
        <w:t xml:space="preserve">(Актовый зал ГУЗ «ККБ») </w:t>
      </w:r>
      <w:r w:rsidR="006E6C5B">
        <w:rPr>
          <w:rFonts w:ascii="Times New Roman" w:hAnsi="Times New Roman" w:cs="Times New Roman"/>
          <w:sz w:val="28"/>
          <w:szCs w:val="28"/>
        </w:rPr>
        <w:t>поступили следующие вопросы:</w:t>
      </w:r>
    </w:p>
    <w:p w:rsidR="006E6C5B" w:rsidRDefault="006E6C5B" w:rsidP="006E6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являются ли штатные нормативы, утвержденные Порядками оказания медицинской помощи,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являются рекомендуемыми;</w:t>
      </w:r>
    </w:p>
    <w:p w:rsidR="006E6C5B" w:rsidRDefault="006E6C5B" w:rsidP="006E6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штатные нормативы, утвержденные Порядками оказания медицинской помощи, являются рекомендуемыми. При проведении проверок Территориальным органом указывается на выявленные несоответствие, но в акте проверки и в предписание нарушения не выносятся</w:t>
      </w:r>
    </w:p>
    <w:p w:rsidR="006E6C5B" w:rsidRPr="006E6C5B" w:rsidRDefault="006E6C5B" w:rsidP="006E6C5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Вопрос:</w:t>
      </w:r>
      <w:r w:rsidRPr="006E6C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 анализе норм приказа Министерства здравоохранения РФ от 10 мая 2017 г. N 203н "Об утверждении критериев оценки качества медицинской помощи" и сравнении его 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утвержденными</w:t>
      </w:r>
      <w:r w:rsidRPr="006E6C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стандартами медицинской помощи выявлены несоответствия в части объемов проводимых обследований.</w:t>
      </w:r>
    </w:p>
    <w:p w:rsidR="006E6C5B" w:rsidRDefault="00341FB3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Рекомендовано обратиться с письменным обращением в адрес Территориального органа с указанием конкретных выявленных несоответствий, для подготовки и направления запроса в Федеральную службу по надзору в сфере здравоохранения.</w:t>
      </w: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986"/>
    <w:rsid w:val="00054C27"/>
    <w:rsid w:val="00093E78"/>
    <w:rsid w:val="00102A0E"/>
    <w:rsid w:val="00114B3A"/>
    <w:rsid w:val="001A653A"/>
    <w:rsid w:val="001D0F65"/>
    <w:rsid w:val="00341FB3"/>
    <w:rsid w:val="00396ABF"/>
    <w:rsid w:val="003C390B"/>
    <w:rsid w:val="004079CE"/>
    <w:rsid w:val="00446842"/>
    <w:rsid w:val="00451B3A"/>
    <w:rsid w:val="00471FAD"/>
    <w:rsid w:val="00501097"/>
    <w:rsid w:val="00595022"/>
    <w:rsid w:val="00604825"/>
    <w:rsid w:val="006C7734"/>
    <w:rsid w:val="006E2598"/>
    <w:rsid w:val="006E6C5B"/>
    <w:rsid w:val="00705438"/>
    <w:rsid w:val="00710808"/>
    <w:rsid w:val="007147B2"/>
    <w:rsid w:val="008363B7"/>
    <w:rsid w:val="008967B5"/>
    <w:rsid w:val="008F53DD"/>
    <w:rsid w:val="00942939"/>
    <w:rsid w:val="00A33CF0"/>
    <w:rsid w:val="00AA4CD5"/>
    <w:rsid w:val="00AE4F57"/>
    <w:rsid w:val="00B914FC"/>
    <w:rsid w:val="00C55C72"/>
    <w:rsid w:val="00CD3986"/>
    <w:rsid w:val="00D21F4F"/>
    <w:rsid w:val="00E47028"/>
    <w:rsid w:val="00EF37E7"/>
    <w:rsid w:val="00F80D0E"/>
    <w:rsid w:val="00FB4443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D"/>
  </w:style>
  <w:style w:type="paragraph" w:styleId="1">
    <w:name w:val="heading 1"/>
    <w:basedOn w:val="a"/>
    <w:next w:val="a"/>
    <w:link w:val="10"/>
    <w:uiPriority w:val="99"/>
    <w:qFormat/>
    <w:rsid w:val="006E6C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C5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Анна Борисовна</cp:lastModifiedBy>
  <cp:revision>2</cp:revision>
  <cp:lastPrinted>2017-08-08T05:57:00Z</cp:lastPrinted>
  <dcterms:created xsi:type="dcterms:W3CDTF">2017-08-08T06:40:00Z</dcterms:created>
  <dcterms:modified xsi:type="dcterms:W3CDTF">2017-08-08T06:40:00Z</dcterms:modified>
</cp:coreProperties>
</file>